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附件2</w:t>
      </w:r>
    </w:p>
    <w:p>
      <w:pPr>
        <w:jc w:val="center"/>
        <w:rPr>
          <w:rFonts w:hint="eastAsia" w:eastAsia="方正小标宋简体"/>
          <w:color w:val="000000"/>
          <w:sz w:val="44"/>
          <w:szCs w:val="44"/>
        </w:rPr>
      </w:pPr>
      <w:bookmarkStart w:id="0" w:name="_GoBack"/>
      <w:r>
        <w:rPr>
          <w:rFonts w:hint="eastAsia" w:eastAsia="方正小标宋简体"/>
          <w:color w:val="000000"/>
          <w:sz w:val="44"/>
          <w:szCs w:val="44"/>
        </w:rPr>
        <w:t>普宁市教育局处理信息公开申请流程图</w:t>
      </w:r>
    </w:p>
    <w:bookmarkEnd w:id="0"/>
    <w:p>
      <w:pPr>
        <w:jc w:val="center"/>
        <w:rPr>
          <w:rFonts w:hint="eastAsia" w:eastAsia="方正小标宋简体"/>
          <w:color w:val="000000"/>
          <w:sz w:val="44"/>
          <w:szCs w:val="44"/>
        </w:rPr>
      </w:pPr>
    </w:p>
    <w:p>
      <w:pPr>
        <w:jc w:val="center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drawing>
          <wp:inline distT="0" distB="0" distL="114300" distR="114300">
            <wp:extent cx="5541645" cy="6377940"/>
            <wp:effectExtent l="0" t="0" r="5715" b="7620"/>
            <wp:docPr id="1" name="图片 1" descr="附件2：揭阳市人民政府办公室政府信息公开流程图_副本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附件2：揭阳市人民政府办公室政府信息公开流程图_副本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541645" cy="6377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left="178" w:leftChars="84" w:right="254" w:rightChars="120" w:firstLine="2"/>
        <w:rPr>
          <w:rFonts w:hint="eastAsia" w:ascii="黑体" w:hAnsi="宋体" w:eastAsia="黑体"/>
          <w:szCs w:val="21"/>
        </w:rPr>
      </w:pPr>
    </w:p>
    <w:p/>
    <w:sectPr>
      <w:footerReference r:id="rId3" w:type="default"/>
      <w:footerReference r:id="rId4" w:type="even"/>
      <w:pgSz w:w="11906" w:h="16838"/>
      <w:pgMar w:top="1440" w:right="1587" w:bottom="1440" w:left="1587" w:header="851" w:footer="1247" w:gutter="0"/>
      <w:pgNumType w:fmt="numberInDash" w:start="1"/>
      <w:cols w:space="720" w:num="1"/>
      <w:docGrid w:type="linesAndChars" w:linePitch="312" w:charSpace="60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ind w:right="360"/>
      <w:rPr>
        <w:rStyle w:val="5"/>
        <w:rFonts w:hint="eastAsia"/>
      </w:rPr>
    </w:pPr>
    <w:r>
      <w:tab/>
    </w:r>
    <w:r>
      <w:t xml:space="preserve"> </w:t>
    </w:r>
    <w:r>
      <w:fldChar w:fldCharType="begin"/>
    </w:r>
    <w:r>
      <w:instrText xml:space="preserve"> PAGE </w:instrText>
    </w:r>
    <w:r>
      <w:fldChar w:fldCharType="separate"/>
    </w:r>
    <w:r>
      <w:t>- 1 -</w:t>
    </w:r>
    <w:r>
      <w:fldChar w:fldCharType="end"/>
    </w:r>
  </w:p>
  <w:p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end"/>
    </w:r>
  </w:p>
  <w:p>
    <w:pPr>
      <w:pStyle w:val="2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296489F"/>
    <w:rsid w:val="429648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普宁市教育局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2021-10-08T09:07:00Z</dcterms:created>
  <dc:creator>鱼鱼鱼先生</dc:creator>
  <cp:lastModifiedBy>鱼鱼鱼先生</cp:lastModifiedBy>
  <dcterms:modified xsi:type="dcterms:W3CDTF">2021-10-08T09:07:23Z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D12922455C3D46AE96E638951AB21516</vt:lpwstr>
  </property>
</Properties>
</file>